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szCs w:val="44"/>
        </w:rPr>
      </w:pPr>
      <w:r>
        <w:rPr>
          <w:b/>
          <w:bCs/>
          <w:sz w:val="44"/>
          <w:szCs w:val="44"/>
        </w:rPr>
        <w:t>山东省</w:t>
      </w:r>
      <w:r>
        <w:rPr>
          <w:rFonts w:hint="eastAsia"/>
          <w:b/>
          <w:bCs/>
          <w:sz w:val="44"/>
          <w:szCs w:val="44"/>
          <w:lang w:val="en-US" w:eastAsia="zh-CN"/>
        </w:rPr>
        <w:t>潍坊瀚声学校</w:t>
      </w:r>
      <w:r>
        <w:rPr>
          <w:b/>
          <w:bCs/>
          <w:sz w:val="44"/>
          <w:szCs w:val="44"/>
        </w:rPr>
        <w:t>选课走班工作方案</w:t>
      </w:r>
    </w:p>
    <w:p>
      <w:pPr>
        <w:spacing w:line="360" w:lineRule="auto"/>
        <w:rPr>
          <w:rFonts w:hint="eastAsia" w:eastAsia="宋体"/>
          <w:b w:val="0"/>
          <w:bCs w:val="0"/>
          <w:sz w:val="28"/>
          <w:szCs w:val="28"/>
          <w:lang w:val="en-US" w:eastAsia="zh-CN"/>
        </w:rPr>
      </w:pPr>
      <w:r>
        <w:rPr>
          <w:rFonts w:hint="eastAsia"/>
          <w:b w:val="0"/>
          <w:bCs w:val="0"/>
          <w:sz w:val="28"/>
          <w:szCs w:val="28"/>
          <w:lang w:val="en-US" w:eastAsia="zh-CN"/>
        </w:rPr>
        <w:t>潍坊瀚声学校高一年级一共有6个班级，共118名学生，20名教师，针对选课走班进行了大量研究。</w:t>
      </w:r>
    </w:p>
    <w:p>
      <w:pPr>
        <w:spacing w:line="360" w:lineRule="auto"/>
        <w:rPr>
          <w:b/>
          <w:bCs/>
          <w:sz w:val="28"/>
          <w:szCs w:val="28"/>
        </w:rPr>
      </w:pPr>
      <w:r>
        <w:rPr>
          <w:b/>
          <w:bCs/>
          <w:sz w:val="28"/>
          <w:szCs w:val="28"/>
        </w:rPr>
        <w:t>一、高度重视，认真学习</w:t>
      </w:r>
    </w:p>
    <w:p>
      <w:pPr>
        <w:spacing w:line="360" w:lineRule="auto"/>
        <w:ind w:firstLine="480" w:firstLineChars="200"/>
        <w:rPr>
          <w:sz w:val="24"/>
          <w:szCs w:val="24"/>
        </w:rPr>
      </w:pPr>
      <w:r>
        <w:rPr>
          <w:sz w:val="24"/>
          <w:szCs w:val="24"/>
        </w:rPr>
        <w:t>学校成立以校长为组长的课程规划及选课走班项目工作组， 认真学习研究国家、省、市下发的各种文件，特别是《国务院关于深化考试招生制度改革的实施意见》(国发〔2014〕35 号)、《山东省人民政府关于印发山东省深化考试招生制度改革实施方案的通知》（鲁政发〔2016〕7 号）、《山东省教育厅关于开展普通高中选课走班试点工作的通知》（鲁教基函〔2016〕26 号）、《山东省普通高中学业水平考试实施方案》（鲁教基字〔2016〕</w:t>
      </w:r>
    </w:p>
    <w:p>
      <w:pPr>
        <w:spacing w:line="360" w:lineRule="auto"/>
        <w:rPr>
          <w:sz w:val="24"/>
          <w:szCs w:val="24"/>
        </w:rPr>
      </w:pPr>
      <w:r>
        <w:rPr>
          <w:sz w:val="24"/>
          <w:szCs w:val="24"/>
        </w:rPr>
        <w:t>7 号）以及《省政府办公厅关于印发山东省深化高等学校考试招生综合改革试点方案的通知》（鲁政办发〔2018〕11 号）等文件， 进行骨干团队培训，吃透文件精神。同时，组织专人了解浙江、上海关于选课走班实施办法，</w:t>
      </w:r>
      <w:r>
        <w:rPr>
          <w:rFonts w:hint="eastAsia"/>
          <w:sz w:val="24"/>
          <w:szCs w:val="24"/>
          <w:lang w:val="en-US" w:eastAsia="zh-CN"/>
        </w:rPr>
        <w:t>积极与兄弟学校进行交流，互相</w:t>
      </w:r>
      <w:r>
        <w:rPr>
          <w:sz w:val="24"/>
          <w:szCs w:val="24"/>
        </w:rPr>
        <w:t>学习经验，分析其不足。</w:t>
      </w:r>
    </w:p>
    <w:p>
      <w:pPr>
        <w:numPr>
          <w:ilvl w:val="0"/>
          <w:numId w:val="1"/>
        </w:numPr>
        <w:spacing w:line="360" w:lineRule="auto"/>
        <w:rPr>
          <w:rFonts w:hint="eastAsia"/>
          <w:b/>
          <w:bCs/>
          <w:sz w:val="28"/>
          <w:szCs w:val="28"/>
          <w:lang w:val="en-US" w:eastAsia="zh-CN"/>
        </w:rPr>
      </w:pPr>
      <w:r>
        <w:rPr>
          <w:rFonts w:hint="eastAsia"/>
          <w:b/>
          <w:bCs/>
          <w:sz w:val="28"/>
          <w:szCs w:val="28"/>
          <w:lang w:val="en-US" w:eastAsia="zh-CN"/>
        </w:rPr>
        <w:t>调研充分，培训到位</w:t>
      </w:r>
    </w:p>
    <w:p>
      <w:pPr>
        <w:spacing w:line="360" w:lineRule="auto"/>
        <w:ind w:firstLine="480" w:firstLineChars="200"/>
        <w:rPr>
          <w:sz w:val="24"/>
          <w:szCs w:val="24"/>
        </w:rPr>
      </w:pPr>
      <w:r>
        <w:rPr>
          <w:sz w:val="24"/>
          <w:szCs w:val="24"/>
        </w:rPr>
        <w:t>选课走班工作，</w:t>
      </w:r>
      <w:r>
        <w:rPr>
          <w:rFonts w:hint="eastAsia"/>
          <w:sz w:val="24"/>
          <w:szCs w:val="24"/>
          <w:lang w:val="en-US" w:eastAsia="zh-CN"/>
        </w:rPr>
        <w:t>核心的工作是</w:t>
      </w:r>
      <w:r>
        <w:rPr>
          <w:sz w:val="24"/>
          <w:szCs w:val="24"/>
        </w:rPr>
        <w:t>做好选课工作。学生是否自主选课</w:t>
      </w:r>
      <w:r>
        <w:rPr>
          <w:rFonts w:hint="eastAsia"/>
          <w:sz w:val="24"/>
          <w:szCs w:val="24"/>
          <w:lang w:eastAsia="zh-CN"/>
        </w:rPr>
        <w:t>、</w:t>
      </w:r>
      <w:r>
        <w:rPr>
          <w:sz w:val="24"/>
          <w:szCs w:val="24"/>
        </w:rPr>
        <w:t xml:space="preserve"> 是否选择合理，是后续走班、教学等各项工作的基础。</w:t>
      </w:r>
    </w:p>
    <w:p>
      <w:pPr>
        <w:spacing w:line="360" w:lineRule="auto"/>
        <w:rPr>
          <w:sz w:val="24"/>
          <w:szCs w:val="24"/>
        </w:rPr>
      </w:pPr>
      <w:r>
        <w:rPr>
          <w:rFonts w:hint="eastAsia"/>
          <w:sz w:val="24"/>
          <w:szCs w:val="24"/>
          <w:lang w:val="en-US" w:eastAsia="zh-CN"/>
        </w:rPr>
        <w:t>1.</w:t>
      </w:r>
      <w:r>
        <w:rPr>
          <w:sz w:val="24"/>
          <w:szCs w:val="24"/>
        </w:rPr>
        <w:t>培训教师。班主任和任课教师，与学生、家长距离最近、交流最多，是指导学生选课的主要人员，因此，首先对班主任和任课教师进行如何选课的培训（包括选课的目的意义、选课指导策略等），统一理念和思想，使他们掌握基本的选课常识，便于准确的指导学生选课。学校组织全体高一教师及教研组长认真学习《山东省普通高中 2017 届课程实施方案》</w:t>
      </w:r>
      <w:r>
        <w:rPr>
          <w:rFonts w:hint="eastAsia"/>
          <w:sz w:val="24"/>
          <w:szCs w:val="24"/>
          <w:lang w:eastAsia="zh-CN"/>
        </w:rPr>
        <w:t>。</w:t>
      </w:r>
      <w:r>
        <w:rPr>
          <w:sz w:val="24"/>
          <w:szCs w:val="24"/>
        </w:rPr>
        <w:t>另外，落实全员育人导师制，每位老师都是导师，将学生分配至各任课教师，任课教师负责自己的学生， 全面指导。</w:t>
      </w:r>
    </w:p>
    <w:p>
      <w:pPr>
        <w:spacing w:line="360" w:lineRule="auto"/>
        <w:rPr>
          <w:sz w:val="24"/>
          <w:szCs w:val="24"/>
        </w:rPr>
      </w:pPr>
      <w:r>
        <w:rPr>
          <w:rFonts w:hint="eastAsia"/>
          <w:sz w:val="24"/>
          <w:szCs w:val="24"/>
          <w:lang w:val="en-US" w:eastAsia="zh-CN"/>
        </w:rPr>
        <w:t>2.</w:t>
      </w:r>
      <w:r>
        <w:rPr>
          <w:sz w:val="24"/>
          <w:szCs w:val="24"/>
        </w:rPr>
        <w:t>统计成绩。学校利用学生综合素质评价平台，为学生提供历次考试各种组合的成绩。一般不要按照比例多次折合，便于学生参考成绩选择学科组合。</w:t>
      </w:r>
    </w:p>
    <w:p>
      <w:pPr>
        <w:spacing w:line="360" w:lineRule="auto"/>
        <w:rPr>
          <w:sz w:val="24"/>
          <w:szCs w:val="24"/>
        </w:rPr>
      </w:pPr>
      <w:r>
        <w:rPr>
          <w:rFonts w:hint="eastAsia"/>
          <w:sz w:val="24"/>
          <w:szCs w:val="24"/>
          <w:lang w:val="en-US" w:eastAsia="zh-CN"/>
        </w:rPr>
        <w:t>3.</w:t>
      </w:r>
      <w:r>
        <w:rPr>
          <w:sz w:val="24"/>
          <w:szCs w:val="24"/>
        </w:rPr>
        <w:t>开展家长、学生培训。</w:t>
      </w:r>
      <w:r>
        <w:rPr>
          <w:rFonts w:hint="eastAsia"/>
          <w:sz w:val="24"/>
          <w:szCs w:val="24"/>
          <w:lang w:val="en-US" w:eastAsia="zh-CN"/>
        </w:rPr>
        <w:t>关于学生：</w:t>
      </w:r>
      <w:r>
        <w:rPr>
          <w:sz w:val="24"/>
          <w:szCs w:val="24"/>
        </w:rPr>
        <w:t>召开高一全体学生会，从选课走班、综合素质评价、高校招生录取改革等各方面进行培训，让学生明白本次新高考改革重大意义</w:t>
      </w:r>
      <w:r>
        <w:rPr>
          <w:rFonts w:hint="eastAsia"/>
          <w:sz w:val="24"/>
          <w:szCs w:val="24"/>
          <w:lang w:eastAsia="zh-CN"/>
        </w:rPr>
        <w:t>；</w:t>
      </w:r>
      <w:r>
        <w:rPr>
          <w:sz w:val="24"/>
          <w:szCs w:val="24"/>
        </w:rPr>
        <w:t>从学生自主选课的意义、思路、依据以及自主选课的方法策略进行培训，同时，任课教师要根据学校意见，积极配合，科学引导学生合理选择适合自己的学科。学校成立生涯规划项目组，对学生进行生涯规划教育。家长层面：学校充分利用家长会等形式对家长进行生涯规划、选课走班、综合素质评价、学业水平考试等培训， 将各种新高考改革政策以及实施办法给家长进行及时到位的宣讲，获得家长的理解和配合。</w:t>
      </w:r>
    </w:p>
    <w:p>
      <w:pPr>
        <w:spacing w:line="360" w:lineRule="auto"/>
        <w:rPr>
          <w:sz w:val="24"/>
          <w:szCs w:val="24"/>
        </w:rPr>
      </w:pPr>
      <w:r>
        <w:rPr>
          <w:rFonts w:hint="eastAsia"/>
          <w:sz w:val="24"/>
          <w:szCs w:val="24"/>
          <w:lang w:val="en-US" w:eastAsia="zh-CN"/>
        </w:rPr>
        <w:t>4.</w:t>
      </w:r>
      <w:r>
        <w:rPr>
          <w:sz w:val="24"/>
          <w:szCs w:val="24"/>
        </w:rPr>
        <w:t>组织学生选科。安排某个相对集中的假期时间（如高考高一学生离校回家）或双休日，让学生、家长充分考虑，合理选择适合自己的学科。</w:t>
      </w:r>
    </w:p>
    <w:p>
      <w:pPr>
        <w:spacing w:line="360" w:lineRule="auto"/>
        <w:rPr>
          <w:sz w:val="24"/>
          <w:szCs w:val="24"/>
        </w:rPr>
      </w:pPr>
      <w:r>
        <w:rPr>
          <w:rFonts w:hint="eastAsia"/>
          <w:sz w:val="24"/>
          <w:szCs w:val="24"/>
          <w:lang w:val="en-US" w:eastAsia="zh-CN"/>
        </w:rPr>
        <w:t>5.选课模拟，</w:t>
      </w:r>
      <w:r>
        <w:rPr>
          <w:sz w:val="24"/>
          <w:szCs w:val="24"/>
        </w:rPr>
        <w:t>统计分析数据</w:t>
      </w:r>
      <w:r>
        <w:rPr>
          <w:rFonts w:hint="eastAsia"/>
          <w:sz w:val="24"/>
          <w:szCs w:val="24"/>
        </w:rPr>
        <w:t>。</w:t>
      </w:r>
      <w:r>
        <w:rPr>
          <w:sz w:val="24"/>
          <w:szCs w:val="24"/>
        </w:rPr>
        <w:t>各班</w:t>
      </w:r>
      <w:r>
        <w:rPr>
          <w:rFonts w:hint="eastAsia"/>
          <w:sz w:val="24"/>
          <w:szCs w:val="24"/>
          <w:lang w:val="en-US" w:eastAsia="zh-CN"/>
        </w:rPr>
        <w:t>进行选课模拟并</w:t>
      </w:r>
      <w:r>
        <w:rPr>
          <w:sz w:val="24"/>
          <w:szCs w:val="24"/>
        </w:rPr>
        <w:t>及时统计学生选课数据，年级汇总分析各学科人数和各组合人数（包括各组合学生成绩、男女比例、优秀生比例、学困生比例等），</w:t>
      </w:r>
      <w:r>
        <w:rPr>
          <w:rFonts w:hint="eastAsia"/>
          <w:sz w:val="24"/>
          <w:szCs w:val="24"/>
          <w:lang w:val="en-US" w:eastAsia="zh-CN"/>
        </w:rPr>
        <w:t>整理、</w:t>
      </w:r>
      <w:r>
        <w:rPr>
          <w:sz w:val="24"/>
          <w:szCs w:val="24"/>
        </w:rPr>
        <w:t>了解选课、排课、走班过程中可能出现的困难；再次，初步测算选课走班后我校师资、教室资源</w:t>
      </w:r>
      <w:r>
        <w:rPr>
          <w:rFonts w:hint="eastAsia"/>
          <w:sz w:val="24"/>
          <w:szCs w:val="24"/>
          <w:lang w:val="en-US" w:eastAsia="zh-CN"/>
        </w:rPr>
        <w:t>等</w:t>
      </w:r>
      <w:r>
        <w:rPr>
          <w:sz w:val="24"/>
          <w:szCs w:val="24"/>
        </w:rPr>
        <w:t>是否充足</w:t>
      </w:r>
    </w:p>
    <w:p>
      <w:pPr>
        <w:spacing w:line="360" w:lineRule="auto"/>
        <w:rPr>
          <w:sz w:val="24"/>
          <w:szCs w:val="24"/>
        </w:rPr>
      </w:pPr>
      <w:r>
        <w:rPr>
          <w:rFonts w:hint="eastAsia"/>
          <w:sz w:val="24"/>
          <w:szCs w:val="24"/>
          <w:lang w:val="en-US" w:eastAsia="zh-CN"/>
        </w:rPr>
        <w:t>6.</w:t>
      </w:r>
      <w:r>
        <w:rPr>
          <w:sz w:val="24"/>
          <w:szCs w:val="24"/>
        </w:rPr>
        <w:t>适度调整。根据学生选择情况，班主任组织任课教师（特别是导师）充分研究学生选择，基于学生兴趣特长、学科成绩、综合素质等各种因素合理指导，引导学生更加合理地调整所选学科、组合，尽量减少走班后学生调整学科人次。</w:t>
      </w:r>
    </w:p>
    <w:p>
      <w:pPr>
        <w:spacing w:line="360" w:lineRule="auto"/>
        <w:rPr>
          <w:rFonts w:hint="eastAsia"/>
          <w:b/>
          <w:bCs/>
          <w:sz w:val="28"/>
          <w:szCs w:val="28"/>
          <w:lang w:val="en-US" w:eastAsia="zh-CN"/>
        </w:rPr>
      </w:pPr>
      <w:r>
        <w:rPr>
          <w:rFonts w:hint="eastAsia"/>
          <w:b/>
          <w:bCs/>
          <w:sz w:val="28"/>
          <w:szCs w:val="28"/>
          <w:lang w:val="en-US" w:eastAsia="zh-CN"/>
        </w:rPr>
        <w:t>三</w:t>
      </w:r>
      <w:r>
        <w:rPr>
          <w:b/>
          <w:bCs/>
          <w:sz w:val="28"/>
          <w:szCs w:val="28"/>
        </w:rPr>
        <w:t>、</w:t>
      </w:r>
      <w:r>
        <w:rPr>
          <w:rFonts w:hint="eastAsia"/>
          <w:b/>
          <w:bCs/>
          <w:sz w:val="28"/>
          <w:szCs w:val="28"/>
          <w:lang w:val="en-US" w:eastAsia="zh-CN"/>
        </w:rPr>
        <w:t>统筹兼顾，扎实推进走班工作。</w:t>
      </w:r>
    </w:p>
    <w:p>
      <w:pPr>
        <w:spacing w:line="360" w:lineRule="auto"/>
        <w:ind w:firstLine="480" w:firstLineChars="200"/>
        <w:rPr>
          <w:sz w:val="24"/>
          <w:szCs w:val="24"/>
        </w:rPr>
      </w:pPr>
      <w:r>
        <w:rPr>
          <w:sz w:val="24"/>
          <w:szCs w:val="24"/>
        </w:rPr>
        <w:t>学校在选课结束后一周内，公布选课结果。</w:t>
      </w:r>
      <w:r>
        <w:rPr>
          <w:rFonts w:hint="eastAsia"/>
          <w:sz w:val="24"/>
          <w:szCs w:val="24"/>
          <w:lang w:val="en-US" w:eastAsia="zh-CN"/>
        </w:rPr>
        <w:t>年级</w:t>
      </w:r>
      <w:r>
        <w:rPr>
          <w:sz w:val="24"/>
          <w:szCs w:val="24"/>
        </w:rPr>
        <w:t>开出各门课程选修学生名单，一式三份，送任课教师及学生所在行政班班主任各一份，</w:t>
      </w:r>
      <w:r>
        <w:rPr>
          <w:rFonts w:hint="eastAsia"/>
          <w:sz w:val="24"/>
          <w:szCs w:val="24"/>
          <w:lang w:val="en-US" w:eastAsia="zh-CN"/>
        </w:rPr>
        <w:t>年级</w:t>
      </w:r>
      <w:r>
        <w:rPr>
          <w:sz w:val="24"/>
          <w:szCs w:val="24"/>
        </w:rPr>
        <w:t>留存一份。下学期开学后按此选课名单上课。学生对自己选修的课程，必须严肃认真对待。学校设置 15 天犹豫期，确需退、改选，学生要写出退、改选申请，由课程管理领导小组批准，由</w:t>
      </w:r>
      <w:r>
        <w:rPr>
          <w:rFonts w:hint="eastAsia"/>
          <w:sz w:val="24"/>
          <w:szCs w:val="24"/>
          <w:lang w:val="en-US" w:eastAsia="zh-CN"/>
        </w:rPr>
        <w:t>年级具体</w:t>
      </w:r>
      <w:r>
        <w:rPr>
          <w:sz w:val="24"/>
          <w:szCs w:val="24"/>
        </w:rPr>
        <w:t>负责调整。学生选课结果需要通过走班教学实现，从而落实选择性。选择哪种走班模式，走班后如何优化管理、评价措施，是保障有效走班的基础。</w:t>
      </w:r>
    </w:p>
    <w:p>
      <w:pPr>
        <w:spacing w:line="360" w:lineRule="auto"/>
        <w:rPr>
          <w:rFonts w:hint="eastAsia"/>
          <w:sz w:val="24"/>
          <w:szCs w:val="24"/>
          <w:lang w:eastAsia="zh-CN"/>
        </w:rPr>
      </w:pPr>
      <w:r>
        <w:rPr>
          <w:rFonts w:hint="eastAsia"/>
          <w:sz w:val="24"/>
          <w:szCs w:val="24"/>
          <w:lang w:val="en-US" w:eastAsia="zh-CN"/>
        </w:rPr>
        <w:t>1.</w:t>
      </w:r>
      <w:r>
        <w:rPr>
          <w:sz w:val="24"/>
          <w:szCs w:val="24"/>
        </w:rPr>
        <w:t>确定走班模式。根据学生选课数据、学校规模等各种因素， 确定适合的走班模式（小走班、大走班或全走班）。</w:t>
      </w:r>
      <w:r>
        <w:rPr>
          <w:rFonts w:hint="eastAsia"/>
          <w:sz w:val="24"/>
          <w:szCs w:val="24"/>
          <w:lang w:val="en-US" w:eastAsia="zh-CN"/>
        </w:rPr>
        <w:t>我们</w:t>
      </w:r>
      <w:r>
        <w:rPr>
          <w:sz w:val="24"/>
          <w:szCs w:val="24"/>
        </w:rPr>
        <w:t>学校的选课走班方案为</w:t>
      </w:r>
      <w:r>
        <w:rPr>
          <w:rFonts w:hint="eastAsia"/>
          <w:sz w:val="24"/>
          <w:szCs w:val="24"/>
          <w:lang w:val="en-US" w:eastAsia="zh-CN"/>
        </w:rPr>
        <w:t>有利学生基础上进行</w:t>
      </w:r>
      <w:r>
        <w:rPr>
          <w:sz w:val="24"/>
          <w:szCs w:val="24"/>
        </w:rPr>
        <w:t>“大走班”</w:t>
      </w:r>
      <w:r>
        <w:rPr>
          <w:rFonts w:hint="eastAsia"/>
          <w:sz w:val="24"/>
          <w:szCs w:val="24"/>
          <w:lang w:eastAsia="zh-CN"/>
        </w:rPr>
        <w:t>。</w:t>
      </w:r>
    </w:p>
    <w:p>
      <w:pPr>
        <w:spacing w:line="360" w:lineRule="auto"/>
        <w:rPr>
          <w:sz w:val="24"/>
          <w:szCs w:val="24"/>
        </w:rPr>
      </w:pPr>
      <w:r>
        <w:rPr>
          <w:rFonts w:hint="eastAsia"/>
          <w:sz w:val="24"/>
          <w:szCs w:val="24"/>
          <w:lang w:val="en-US" w:eastAsia="zh-CN"/>
        </w:rPr>
        <w:t>2.</w:t>
      </w:r>
      <w:r>
        <w:rPr>
          <w:sz w:val="24"/>
          <w:szCs w:val="24"/>
        </w:rPr>
        <w:t xml:space="preserve">规划走班学科和班级。根据走班模式和学生选课数据（学生成绩、男女比例、优秀生比例、学困生比例等），规划走班学科、走班班级，按照不超出 </w:t>
      </w:r>
      <w:r>
        <w:rPr>
          <w:rFonts w:hint="eastAsia"/>
          <w:sz w:val="24"/>
          <w:szCs w:val="24"/>
          <w:lang w:val="en-US" w:eastAsia="zh-CN"/>
        </w:rPr>
        <w:t>36</w:t>
      </w:r>
      <w:r>
        <w:rPr>
          <w:sz w:val="24"/>
          <w:szCs w:val="24"/>
        </w:rPr>
        <w:t xml:space="preserve"> 人的班额标准，综合生源基础</w:t>
      </w:r>
      <w:r>
        <w:rPr>
          <w:rFonts w:hint="eastAsia"/>
          <w:sz w:val="24"/>
          <w:szCs w:val="24"/>
          <w:lang w:eastAsia="zh-CN"/>
        </w:rPr>
        <w:t>、</w:t>
      </w:r>
      <w:r>
        <w:rPr>
          <w:sz w:val="24"/>
          <w:szCs w:val="24"/>
        </w:rPr>
        <w:t>性别比例等因素，编制教学班。</w:t>
      </w:r>
      <w:r>
        <w:rPr>
          <w:sz w:val="24"/>
          <w:szCs w:val="24"/>
        </w:rPr>
        <w:t>按照尽可能少走班的原则进行组班。将同一种组合的学生安排在一个教学班，行政班与教学班合二为一，不走班。将有两个学科一样的学生组成一个教学班，在上第三科目时进行走班，也就是“定 2 走 1”</w:t>
      </w:r>
    </w:p>
    <w:p>
      <w:pPr>
        <w:spacing w:line="360" w:lineRule="auto"/>
        <w:rPr>
          <w:sz w:val="24"/>
          <w:szCs w:val="24"/>
        </w:rPr>
      </w:pPr>
      <w:r>
        <w:rPr>
          <w:rFonts w:hint="eastAsia"/>
          <w:sz w:val="24"/>
          <w:szCs w:val="24"/>
          <w:lang w:val="en-US" w:eastAsia="zh-CN"/>
        </w:rPr>
        <w:t>3.</w:t>
      </w:r>
      <w:r>
        <w:rPr>
          <w:sz w:val="24"/>
          <w:szCs w:val="24"/>
        </w:rPr>
        <w:t>确定教师、教室数目。根据走班学科、走班班级，综合考虑各学科课时安排及教师工作量要求，确定所需教师数、教室数</w:t>
      </w:r>
      <w:r>
        <w:rPr>
          <w:rFonts w:hint="eastAsia"/>
          <w:sz w:val="24"/>
          <w:szCs w:val="24"/>
          <w:lang w:eastAsia="zh-CN"/>
        </w:rPr>
        <w:t>；</w:t>
      </w:r>
      <w:r>
        <w:rPr>
          <w:sz w:val="24"/>
          <w:szCs w:val="24"/>
        </w:rPr>
        <w:t>确定班级序号。根据近距离走班原则和教师任教班级安 排，重新调整行政班班级序号，设置教学班班级学科及序号。</w:t>
      </w:r>
    </w:p>
    <w:p>
      <w:pPr>
        <w:spacing w:line="360" w:lineRule="auto"/>
        <w:rPr>
          <w:sz w:val="24"/>
          <w:szCs w:val="24"/>
        </w:rPr>
      </w:pPr>
      <w:r>
        <w:rPr>
          <w:rFonts w:hint="eastAsia"/>
          <w:sz w:val="24"/>
          <w:szCs w:val="24"/>
          <w:lang w:val="en-US" w:eastAsia="zh-CN"/>
        </w:rPr>
        <w:t>4.</w:t>
      </w:r>
      <w:r>
        <w:rPr>
          <w:sz w:val="24"/>
          <w:szCs w:val="24"/>
        </w:rPr>
        <w:t>编制课程表。综合考虑走班学科、走班教室使用、各学科课时、任课教师安排、校本研修、不同单元同科教师交叉排课等各种因素，科学设计走班课程表。</w:t>
      </w:r>
    </w:p>
    <w:p>
      <w:pPr>
        <w:spacing w:line="360" w:lineRule="auto"/>
        <w:rPr>
          <w:sz w:val="24"/>
          <w:szCs w:val="24"/>
        </w:rPr>
      </w:pPr>
      <w:r>
        <w:rPr>
          <w:rFonts w:hint="eastAsia"/>
          <w:sz w:val="24"/>
          <w:szCs w:val="24"/>
          <w:lang w:val="en-US" w:eastAsia="zh-CN"/>
        </w:rPr>
        <w:t>5.</w:t>
      </w:r>
      <w:r>
        <w:rPr>
          <w:sz w:val="24"/>
          <w:szCs w:val="24"/>
        </w:rPr>
        <w:t>优化管理策略。根据走班模式优化教学管理策略，包括集体备课、课堂观察等校本研修方式和作业批阅、自习辅导与答疑等学生指导等。改进学生管理策略，包括考勤、课堂管理、自习纪律、小组合作学习、学习用品存放、作业收交等</w:t>
      </w:r>
      <w:r>
        <w:rPr>
          <w:rFonts w:hint="eastAsia"/>
          <w:sz w:val="24"/>
          <w:szCs w:val="24"/>
          <w:lang w:eastAsia="zh-CN"/>
        </w:rPr>
        <w:t>，</w:t>
      </w:r>
      <w:r>
        <w:rPr>
          <w:rFonts w:hint="eastAsia"/>
          <w:sz w:val="24"/>
          <w:szCs w:val="24"/>
          <w:lang w:val="en-US" w:eastAsia="zh-CN"/>
        </w:rPr>
        <w:t>建立学生成长档案，充分利用综合素质评价对学生进行管理</w:t>
      </w:r>
      <w:r>
        <w:rPr>
          <w:sz w:val="24"/>
          <w:szCs w:val="24"/>
        </w:rPr>
        <w:t>。</w:t>
      </w:r>
    </w:p>
    <w:p>
      <w:pPr>
        <w:spacing w:line="360" w:lineRule="auto"/>
        <w:rPr>
          <w:sz w:val="24"/>
          <w:szCs w:val="24"/>
        </w:rPr>
      </w:pPr>
      <w:r>
        <w:rPr>
          <w:rFonts w:hint="eastAsia"/>
          <w:sz w:val="24"/>
          <w:szCs w:val="24"/>
          <w:lang w:val="en-US" w:eastAsia="zh-CN"/>
        </w:rPr>
        <w:t>6.</w:t>
      </w:r>
      <w:r>
        <w:rPr>
          <w:sz w:val="24"/>
          <w:szCs w:val="24"/>
        </w:rPr>
        <w:t>改进评价办法。根据走班模式，采取过程性评价与终结性评价相结合方式，或者学业基础相差较大的教学班之间采取增量评价。学生学业水平评价可落实学分认定。</w:t>
      </w:r>
    </w:p>
    <w:p>
      <w:pPr>
        <w:spacing w:line="360" w:lineRule="auto"/>
        <w:rPr>
          <w:rFonts w:hint="eastAsia"/>
          <w:sz w:val="24"/>
          <w:szCs w:val="24"/>
          <w:lang w:eastAsia="zh-CN"/>
        </w:rPr>
      </w:pPr>
    </w:p>
    <w:p>
      <w:pPr>
        <w:spacing w:line="360" w:lineRule="auto"/>
        <w:rPr>
          <w:rFonts w:hint="eastAsia"/>
          <w:sz w:val="24"/>
          <w:szCs w:val="24"/>
          <w:lang w:eastAsia="zh-CN"/>
        </w:rPr>
      </w:pPr>
    </w:p>
    <w:p>
      <w:pPr>
        <w:spacing w:line="360" w:lineRule="auto"/>
        <w:rPr>
          <w:rFonts w:hint="eastAsia"/>
          <w:sz w:val="24"/>
          <w:szCs w:val="24"/>
          <w:lang w:eastAsia="zh-CN"/>
        </w:rPr>
      </w:pPr>
      <w:bookmarkStart w:id="0" w:name="_GoBack"/>
      <w:bookmarkEnd w:id="0"/>
    </w:p>
    <w:p>
      <w:pPr>
        <w:spacing w:line="360" w:lineRule="auto"/>
        <w:jc w:val="right"/>
        <w:rPr>
          <w:rFonts w:hint="eastAsia"/>
          <w:sz w:val="24"/>
          <w:szCs w:val="24"/>
          <w:lang w:eastAsia="zh-CN"/>
        </w:rPr>
      </w:pPr>
    </w:p>
    <w:p>
      <w:pPr>
        <w:spacing w:line="360" w:lineRule="auto"/>
        <w:jc w:val="right"/>
        <w:rPr>
          <w:rFonts w:hint="eastAsia"/>
          <w:sz w:val="24"/>
          <w:szCs w:val="24"/>
          <w:lang w:val="en-US" w:eastAsia="zh-CN"/>
        </w:rPr>
      </w:pPr>
      <w:r>
        <w:rPr>
          <w:rFonts w:hint="eastAsia"/>
          <w:sz w:val="24"/>
          <w:szCs w:val="24"/>
          <w:lang w:val="en-US" w:eastAsia="zh-CN"/>
        </w:rPr>
        <w:t>潍坊瀚声学校</w:t>
      </w:r>
    </w:p>
    <w:p>
      <w:pPr>
        <w:spacing w:line="360" w:lineRule="auto"/>
        <w:jc w:val="right"/>
        <w:rPr>
          <w:rFonts w:hint="eastAsia"/>
          <w:sz w:val="24"/>
          <w:szCs w:val="24"/>
          <w:lang w:val="en-US" w:eastAsia="zh-CN"/>
        </w:rPr>
      </w:pPr>
      <w:r>
        <w:rPr>
          <w:rFonts w:hint="eastAsia"/>
          <w:sz w:val="24"/>
          <w:szCs w:val="24"/>
          <w:lang w:val="en-US" w:eastAsia="zh-CN"/>
        </w:rPr>
        <w:t>高一年级</w:t>
      </w:r>
    </w:p>
    <w:p>
      <w:pPr>
        <w:spacing w:line="360" w:lineRule="auto"/>
        <w:jc w:val="right"/>
        <w:rPr>
          <w:b/>
          <w:bCs/>
          <w:color w:val="FF0000"/>
          <w:sz w:val="24"/>
          <w:szCs w:val="24"/>
        </w:rPr>
      </w:pPr>
    </w:p>
    <w:p>
      <w:pPr>
        <w:spacing w:line="360" w:lineRule="auto"/>
        <w:rPr>
          <w:rFonts w:hint="eastAsia" w:eastAsia="宋体"/>
          <w:b/>
          <w:bCs/>
          <w:color w:val="FF0000"/>
          <w:sz w:val="24"/>
          <w:szCs w:val="24"/>
          <w:lang w:eastAsia="zh-CN"/>
        </w:rPr>
        <w:sectPr>
          <w:pgSz w:w="11910" w:h="16840"/>
          <w:pgMar w:top="1580" w:right="1260" w:bottom="1840" w:left="1320" w:header="0" w:footer="1644" w:gutter="0"/>
        </w:sect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40D0A"/>
    <w:multiLevelType w:val="singleLevel"/>
    <w:tmpl w:val="ED740D0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26244"/>
    <w:rsid w:val="0F1657CA"/>
    <w:rsid w:val="19C467FD"/>
    <w:rsid w:val="1FC1474E"/>
    <w:rsid w:val="22145464"/>
    <w:rsid w:val="33EB06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快乐友友</cp:lastModifiedBy>
  <dcterms:modified xsi:type="dcterms:W3CDTF">2018-07-02T11:11:57Z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